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03E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شهادت-زبان حال امیرالمومنین (ع)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ژولیده نیشابوری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بی تو کبوتر دلم به سینه پر نمی زند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کسی به خانه ی علی حلقه به در نمی زند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فاطمه جان حسین تو بی تو غذا نمی خورد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حسن ز دوری رخت خنده دگر نمی زند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کلثوم از فراق تو آه ز سینه می کشد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حرف دگر به غیر تو پیش پدر نمی زند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ای گل نازنین من! همسر بی قرین من!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زینب تو بدون تو شانه به سر نمی زند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خیز ز جا و با علی روی به سوی خانه کن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که میخ در به سینه ات بوسه دگر نمی زند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آب بر آتش دلم خیز و به اشک خود بزن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که مرهمی به زخم دل سوز جگر نمی زند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کنار قبر مخفی ات ورد زبانم این بود</w:t>
      </w:r>
    </w:p>
    <w:p w:rsidR="005503E0" w:rsidRPr="005503E0" w:rsidRDefault="005503E0" w:rsidP="005503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503E0">
        <w:rPr>
          <w:rFonts w:ascii="Tahoma" w:eastAsia="Times New Roman" w:hAnsi="Tahoma" w:cs="Tahoma"/>
          <w:sz w:val="20"/>
          <w:szCs w:val="20"/>
          <w:rtl/>
        </w:rPr>
        <w:t>بی تو به بام خانه ام پرنده پر نمی زند</w:t>
      </w:r>
    </w:p>
    <w:p w:rsidR="005503E0" w:rsidRDefault="005503E0" w:rsidP="005503E0"/>
    <w:p w:rsidR="00FC63C8" w:rsidRPr="005503E0" w:rsidRDefault="00FC63C8" w:rsidP="005503E0"/>
    <w:sectPr w:rsidR="00FC63C8" w:rsidRPr="005503E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503E0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503E0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>Novin Pendar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2013-10-27T11:23:00Z</dcterms:created>
  <dcterms:modified xsi:type="dcterms:W3CDTF">2013-10-27T11:24:00Z</dcterms:modified>
</cp:coreProperties>
</file>